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288" w:rsidRPr="000D73F9" w:rsidRDefault="000D73F9">
      <w:pPr>
        <w:rPr>
          <w:b/>
          <w:sz w:val="44"/>
        </w:rPr>
      </w:pPr>
      <w:bookmarkStart w:id="0" w:name="_GoBack"/>
      <w:proofErr w:type="gramStart"/>
      <w:r w:rsidRPr="000D73F9">
        <w:rPr>
          <w:b/>
          <w:sz w:val="44"/>
        </w:rPr>
        <w:t>NOT  APPLICABLE</w:t>
      </w:r>
      <w:bookmarkEnd w:id="0"/>
      <w:proofErr w:type="gramEnd"/>
    </w:p>
    <w:sectPr w:rsidR="007B5288" w:rsidRPr="000D73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3F9"/>
    <w:rsid w:val="000D73F9"/>
    <w:rsid w:val="00292597"/>
    <w:rsid w:val="00AE0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NESP</dc:creator>
  <cp:lastModifiedBy>NESP</cp:lastModifiedBy>
  <cp:revision>1</cp:revision>
  <dcterms:created xsi:type="dcterms:W3CDTF">2021-06-24T09:06:00Z</dcterms:created>
  <dcterms:modified xsi:type="dcterms:W3CDTF">2021-06-24T09:07:00Z</dcterms:modified>
</cp:coreProperties>
</file>