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48186E" w:rsidRDefault="005D2FD6">
      <w:pPr>
        <w:numPr>
          <w:ilvl w:val="0"/>
          <w:numId w:val="2"/>
        </w:numPr>
        <w:shd w:val="clear" w:color="auto" w:fill="FFFFFF"/>
        <w:spacing w:before="200" w:after="200"/>
        <w:ind w:left="940"/>
      </w:pPr>
      <w:r>
        <w:rPr>
          <w:color w:val="222222"/>
          <w:sz w:val="24"/>
          <w:szCs w:val="24"/>
        </w:rPr>
        <w:t xml:space="preserve">For 50 % students only a still image was displayed, not the real image of the student in the window or </w:t>
      </w:r>
      <w:proofErr w:type="spellStart"/>
      <w:proofErr w:type="gramStart"/>
      <w:r>
        <w:rPr>
          <w:color w:val="222222"/>
          <w:sz w:val="24"/>
          <w:szCs w:val="24"/>
        </w:rPr>
        <w:t>gallery,so</w:t>
      </w:r>
      <w:proofErr w:type="spellEnd"/>
      <w:proofErr w:type="gramEnd"/>
      <w:r>
        <w:rPr>
          <w:color w:val="222222"/>
          <w:sz w:val="24"/>
          <w:szCs w:val="24"/>
        </w:rPr>
        <w:t xml:space="preserve"> identification of students was difficult.</w:t>
      </w:r>
    </w:p>
    <w:p w14:paraId="00000002" w14:textId="77777777" w:rsidR="0048186E" w:rsidRDefault="005D2FD6">
      <w:pPr>
        <w:shd w:val="clear" w:color="auto" w:fill="FFFFFF"/>
        <w:spacing w:before="200" w:after="200"/>
        <w:ind w:left="720"/>
        <w:rPr>
          <w:color w:val="222222"/>
          <w:sz w:val="24"/>
          <w:szCs w:val="24"/>
        </w:rPr>
      </w:pPr>
      <w:r>
        <w:rPr>
          <w:noProof/>
          <w:color w:val="222222"/>
          <w:sz w:val="24"/>
          <w:szCs w:val="24"/>
        </w:rPr>
        <w:drawing>
          <wp:inline distT="114300" distB="114300" distL="114300" distR="114300">
            <wp:extent cx="5943600" cy="2730500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3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03" w14:textId="0F57FEEB" w:rsidR="0048186E" w:rsidRDefault="005D2FD6">
      <w:pPr>
        <w:numPr>
          <w:ilvl w:val="0"/>
          <w:numId w:val="2"/>
        </w:numPr>
        <w:shd w:val="clear" w:color="auto" w:fill="FFFFFF"/>
        <w:spacing w:before="200" w:after="200"/>
        <w:ind w:left="940"/>
      </w:pPr>
      <w:r>
        <w:rPr>
          <w:color w:val="222222"/>
          <w:sz w:val="24"/>
          <w:szCs w:val="24"/>
        </w:rPr>
        <w:t>As the captured images were not clear, the</w:t>
      </w:r>
      <w:r>
        <w:rPr>
          <w:color w:val="222222"/>
          <w:sz w:val="24"/>
          <w:szCs w:val="24"/>
        </w:rPr>
        <w:t xml:space="preserve"> invigilator could not flash a proper warning message.</w:t>
      </w:r>
    </w:p>
    <w:p w14:paraId="00000004" w14:textId="77777777" w:rsidR="0048186E" w:rsidRDefault="005D2FD6">
      <w:pPr>
        <w:shd w:val="clear" w:color="auto" w:fill="FFFFFF"/>
        <w:spacing w:before="200" w:after="200"/>
        <w:ind w:left="720"/>
        <w:rPr>
          <w:color w:val="222222"/>
          <w:sz w:val="24"/>
          <w:szCs w:val="24"/>
        </w:rPr>
      </w:pPr>
      <w:r>
        <w:rPr>
          <w:noProof/>
          <w:color w:val="222222"/>
          <w:sz w:val="24"/>
          <w:szCs w:val="24"/>
        </w:rPr>
        <w:drawing>
          <wp:inline distT="114300" distB="114300" distL="114300" distR="114300">
            <wp:extent cx="5000625" cy="3648075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36480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05" w14:textId="77777777" w:rsidR="0048186E" w:rsidRDefault="005D2FD6">
      <w:pPr>
        <w:numPr>
          <w:ilvl w:val="0"/>
          <w:numId w:val="2"/>
        </w:numPr>
        <w:shd w:val="clear" w:color="auto" w:fill="FFFFFF"/>
        <w:spacing w:before="200"/>
        <w:ind w:left="940"/>
      </w:pPr>
      <w:r>
        <w:rPr>
          <w:color w:val="222222"/>
          <w:sz w:val="24"/>
          <w:szCs w:val="24"/>
        </w:rPr>
        <w:lastRenderedPageBreak/>
        <w:t xml:space="preserve">Number of Warning message flashed </w:t>
      </w:r>
      <w:proofErr w:type="gramStart"/>
      <w:r>
        <w:rPr>
          <w:color w:val="222222"/>
          <w:sz w:val="24"/>
          <w:szCs w:val="24"/>
        </w:rPr>
        <w:t>by  invigilator</w:t>
      </w:r>
      <w:proofErr w:type="gramEnd"/>
      <w:r>
        <w:rPr>
          <w:color w:val="222222"/>
          <w:sz w:val="24"/>
          <w:szCs w:val="24"/>
        </w:rPr>
        <w:t xml:space="preserve"> and no. of Warning message generated in the report does not match.</w:t>
      </w:r>
    </w:p>
    <w:p w14:paraId="00000006" w14:textId="77777777" w:rsidR="0048186E" w:rsidRDefault="005D2FD6">
      <w:pPr>
        <w:numPr>
          <w:ilvl w:val="0"/>
          <w:numId w:val="2"/>
        </w:numPr>
        <w:shd w:val="clear" w:color="auto" w:fill="FFFFFF"/>
        <w:ind w:left="940"/>
      </w:pPr>
      <w:r>
        <w:rPr>
          <w:color w:val="222222"/>
          <w:sz w:val="24"/>
          <w:szCs w:val="24"/>
        </w:rPr>
        <w:t xml:space="preserve">Even if students have logged in </w:t>
      </w:r>
      <w:proofErr w:type="spellStart"/>
      <w:proofErr w:type="gramStart"/>
      <w:r>
        <w:rPr>
          <w:color w:val="222222"/>
          <w:sz w:val="24"/>
          <w:szCs w:val="24"/>
        </w:rPr>
        <w:t>successfully,attempted</w:t>
      </w:r>
      <w:proofErr w:type="spellEnd"/>
      <w:proofErr w:type="gramEnd"/>
      <w:r>
        <w:rPr>
          <w:color w:val="222222"/>
          <w:sz w:val="24"/>
          <w:szCs w:val="24"/>
        </w:rPr>
        <w:t xml:space="preserve"> the question but are not able to end the exam at their end successfully ,students ge</w:t>
      </w:r>
      <w:r>
        <w:rPr>
          <w:color w:val="222222"/>
          <w:sz w:val="24"/>
          <w:szCs w:val="24"/>
        </w:rPr>
        <w:t>t worried.</w:t>
      </w:r>
    </w:p>
    <w:p w14:paraId="00000007" w14:textId="77777777" w:rsidR="0048186E" w:rsidRDefault="005D2FD6">
      <w:pPr>
        <w:numPr>
          <w:ilvl w:val="0"/>
          <w:numId w:val="2"/>
        </w:numPr>
        <w:shd w:val="clear" w:color="auto" w:fill="FFFFFF"/>
        <w:ind w:left="940"/>
      </w:pPr>
      <w:proofErr w:type="gramStart"/>
      <w:r>
        <w:rPr>
          <w:color w:val="222222"/>
          <w:sz w:val="24"/>
          <w:szCs w:val="24"/>
        </w:rPr>
        <w:t xml:space="preserve">For  </w:t>
      </w:r>
      <w:proofErr w:type="spellStart"/>
      <w:r>
        <w:rPr>
          <w:color w:val="222222"/>
          <w:sz w:val="24"/>
          <w:szCs w:val="24"/>
        </w:rPr>
        <w:t>divyang</w:t>
      </w:r>
      <w:proofErr w:type="spellEnd"/>
      <w:proofErr w:type="gramEnd"/>
      <w:r>
        <w:rPr>
          <w:color w:val="222222"/>
          <w:sz w:val="24"/>
          <w:szCs w:val="24"/>
        </w:rPr>
        <w:t xml:space="preserve"> student counter was showing 60 min but given test duration was 80min,students completed before 60 min so they are not sure for actual duration </w:t>
      </w:r>
      <w:proofErr w:type="spellStart"/>
      <w:r>
        <w:rPr>
          <w:color w:val="222222"/>
          <w:sz w:val="24"/>
          <w:szCs w:val="24"/>
        </w:rPr>
        <w:t>duration</w:t>
      </w:r>
      <w:proofErr w:type="spellEnd"/>
      <w:r>
        <w:rPr>
          <w:color w:val="222222"/>
          <w:sz w:val="24"/>
          <w:szCs w:val="24"/>
        </w:rPr>
        <w:t xml:space="preserve"> for their it will be of 60min or 80 min</w:t>
      </w:r>
    </w:p>
    <w:p w14:paraId="00000008" w14:textId="77777777" w:rsidR="0048186E" w:rsidRDefault="005D2FD6">
      <w:pPr>
        <w:numPr>
          <w:ilvl w:val="0"/>
          <w:numId w:val="2"/>
        </w:numPr>
        <w:shd w:val="clear" w:color="auto" w:fill="FFFFFF"/>
        <w:spacing w:after="200"/>
        <w:ind w:left="940"/>
      </w:pPr>
      <w:r>
        <w:rPr>
          <w:color w:val="222222"/>
          <w:sz w:val="24"/>
          <w:szCs w:val="24"/>
        </w:rPr>
        <w:t>After completion of exam for few student</w:t>
      </w:r>
      <w:r>
        <w:rPr>
          <w:color w:val="222222"/>
          <w:sz w:val="24"/>
          <w:szCs w:val="24"/>
        </w:rPr>
        <w:t xml:space="preserve">s IP address is not displayed in attendance </w:t>
      </w:r>
      <w:proofErr w:type="gramStart"/>
      <w:r>
        <w:rPr>
          <w:color w:val="222222"/>
          <w:sz w:val="24"/>
          <w:szCs w:val="24"/>
        </w:rPr>
        <w:t>report  and</w:t>
      </w:r>
      <w:proofErr w:type="gramEnd"/>
      <w:r>
        <w:rPr>
          <w:color w:val="222222"/>
          <w:sz w:val="24"/>
          <w:szCs w:val="24"/>
        </w:rPr>
        <w:t xml:space="preserve"> invigilator block report.</w:t>
      </w:r>
    </w:p>
    <w:p w14:paraId="00000009" w14:textId="77777777" w:rsidR="0048186E" w:rsidRDefault="005D2FD6">
      <w:pPr>
        <w:jc w:val="center"/>
        <w:rPr>
          <w:rFonts w:ascii="Calibri" w:eastAsia="Calibri" w:hAnsi="Calibri" w:cs="Calibri"/>
          <w:color w:val="222222"/>
          <w:sz w:val="24"/>
          <w:szCs w:val="24"/>
        </w:rPr>
      </w:pPr>
      <w:r>
        <w:rPr>
          <w:noProof/>
        </w:rPr>
        <w:drawing>
          <wp:inline distT="114300" distB="114300" distL="114300" distR="114300">
            <wp:extent cx="5253038" cy="762000"/>
            <wp:effectExtent l="0" t="0" r="0" b="0"/>
            <wp:docPr id="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53038" cy="76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0A" w14:textId="77777777" w:rsidR="0048186E" w:rsidRDefault="005D2FD6">
      <w:pPr>
        <w:shd w:val="clear" w:color="auto" w:fill="FFFFFF"/>
        <w:spacing w:line="256" w:lineRule="auto"/>
        <w:ind w:left="72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Calibri" w:eastAsia="Calibri" w:hAnsi="Calibri" w:cs="Calibri"/>
          <w:b/>
          <w:color w:val="222222"/>
          <w:sz w:val="24"/>
          <w:szCs w:val="24"/>
        </w:rPr>
        <w:t>For following activities warning message should be added: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   </w:t>
      </w:r>
    </w:p>
    <w:p w14:paraId="0000000B" w14:textId="77777777" w:rsidR="0048186E" w:rsidRDefault="005D2FD6">
      <w:pPr>
        <w:numPr>
          <w:ilvl w:val="0"/>
          <w:numId w:val="1"/>
        </w:numPr>
        <w:shd w:val="clear" w:color="auto" w:fill="FFFFFF"/>
        <w:spacing w:before="200"/>
        <w:ind w:left="940"/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Students appear for exams while travelling.</w:t>
      </w:r>
    </w:p>
    <w:p w14:paraId="0000000C" w14:textId="77777777" w:rsidR="0048186E" w:rsidRDefault="005D2FD6">
      <w:pPr>
        <w:numPr>
          <w:ilvl w:val="0"/>
          <w:numId w:val="1"/>
        </w:numPr>
        <w:shd w:val="clear" w:color="auto" w:fill="FFFFFF"/>
        <w:spacing w:after="200"/>
        <w:ind w:left="940"/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The surrounding of students was not visible, only the head was visible slightly. So could not judge whether the student is sincerely appearing.</w:t>
      </w:r>
    </w:p>
    <w:p w14:paraId="0000000D" w14:textId="77777777" w:rsidR="0048186E" w:rsidRDefault="0048186E"/>
    <w:p w14:paraId="0000000E" w14:textId="77777777" w:rsidR="0048186E" w:rsidRDefault="0048186E"/>
    <w:p w14:paraId="0000000F" w14:textId="77777777" w:rsidR="0048186E" w:rsidRDefault="0048186E"/>
    <w:p w14:paraId="00000010" w14:textId="77777777" w:rsidR="0048186E" w:rsidRDefault="0048186E"/>
    <w:p w14:paraId="00000011" w14:textId="77777777" w:rsidR="0048186E" w:rsidRDefault="0048186E"/>
    <w:p w14:paraId="00000012" w14:textId="77777777" w:rsidR="0048186E" w:rsidRDefault="0048186E"/>
    <w:p w14:paraId="00000013" w14:textId="77777777" w:rsidR="0048186E" w:rsidRDefault="0048186E"/>
    <w:p w14:paraId="00000014" w14:textId="77777777" w:rsidR="0048186E" w:rsidRDefault="0048186E"/>
    <w:p w14:paraId="00000015" w14:textId="77777777" w:rsidR="0048186E" w:rsidRDefault="0048186E"/>
    <w:p w14:paraId="00000016" w14:textId="77777777" w:rsidR="0048186E" w:rsidRDefault="0048186E"/>
    <w:p w14:paraId="00000017" w14:textId="77777777" w:rsidR="0048186E" w:rsidRDefault="0048186E"/>
    <w:p w14:paraId="00000018" w14:textId="77777777" w:rsidR="0048186E" w:rsidRDefault="0048186E"/>
    <w:sectPr w:rsidR="0048186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F610B"/>
    <w:multiLevelType w:val="multilevel"/>
    <w:tmpl w:val="7BE46B7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color w:val="222222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41B630A"/>
    <w:multiLevelType w:val="multilevel"/>
    <w:tmpl w:val="A13288E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222222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86E"/>
    <w:rsid w:val="0048186E"/>
    <w:rsid w:val="005D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687EE1-1F6C-4484-B2CF-BED50D924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Alka Prayagkar</cp:lastModifiedBy>
  <cp:revision>3</cp:revision>
  <dcterms:created xsi:type="dcterms:W3CDTF">2021-07-08T03:30:00Z</dcterms:created>
  <dcterms:modified xsi:type="dcterms:W3CDTF">2021-07-08T03:31:00Z</dcterms:modified>
</cp:coreProperties>
</file>